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96" w:rsidRDefault="00C93E96" w:rsidP="00C94191">
      <w:pPr>
        <w:keepNext/>
        <w:spacing w:before="120" w:after="120"/>
        <w:jc w:val="center"/>
        <w:rPr>
          <w:b/>
          <w:sz w:val="32"/>
          <w:szCs w:val="32"/>
        </w:rPr>
      </w:pPr>
      <w:r w:rsidRPr="00C94191">
        <w:rPr>
          <w:b/>
          <w:sz w:val="32"/>
          <w:szCs w:val="32"/>
        </w:rPr>
        <w:t>Figyelemfelhívó tájékoztatás</w:t>
      </w:r>
      <w:r w:rsidR="00C94191">
        <w:rPr>
          <w:b/>
          <w:sz w:val="32"/>
          <w:szCs w:val="32"/>
        </w:rPr>
        <w:t>!</w:t>
      </w:r>
    </w:p>
    <w:p w:rsidR="00C94191" w:rsidRPr="00C94191" w:rsidRDefault="00C94191" w:rsidP="00C94191">
      <w:pPr>
        <w:keepNext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Szén-monoxid mérgezés megelőzése</w:t>
      </w:r>
    </w:p>
    <w:p w:rsidR="00C93E96" w:rsidRPr="00922110" w:rsidRDefault="002F6D20" w:rsidP="003362CE">
      <w:pPr>
        <w:spacing w:after="240"/>
        <w:jc w:val="center"/>
        <w:rPr>
          <w:sz w:val="28"/>
          <w:szCs w:val="28"/>
        </w:rPr>
      </w:pPr>
      <w:r w:rsidRPr="00922110">
        <w:rPr>
          <w:sz w:val="28"/>
          <w:szCs w:val="28"/>
        </w:rPr>
        <w:t>megfelelő fűtés</w:t>
      </w:r>
      <w:r w:rsidR="00EB5865" w:rsidRPr="00922110">
        <w:rPr>
          <w:sz w:val="28"/>
          <w:szCs w:val="28"/>
        </w:rPr>
        <w:t>s</w:t>
      </w:r>
      <w:r w:rsidRPr="00922110">
        <w:rPr>
          <w:sz w:val="28"/>
          <w:szCs w:val="28"/>
        </w:rPr>
        <w:t>e</w:t>
      </w:r>
      <w:r w:rsidR="00EB5865" w:rsidRPr="00922110">
        <w:rPr>
          <w:sz w:val="28"/>
          <w:szCs w:val="28"/>
        </w:rPr>
        <w:t>l</w:t>
      </w:r>
      <w:r w:rsidRPr="00922110">
        <w:rPr>
          <w:sz w:val="28"/>
          <w:szCs w:val="28"/>
        </w:rPr>
        <w:t>, tüzelés</w:t>
      </w:r>
      <w:r w:rsidR="00EB5865" w:rsidRPr="00922110">
        <w:rPr>
          <w:sz w:val="28"/>
          <w:szCs w:val="28"/>
        </w:rPr>
        <w:t>s</w:t>
      </w:r>
      <w:r w:rsidRPr="00922110">
        <w:rPr>
          <w:sz w:val="28"/>
          <w:szCs w:val="28"/>
        </w:rPr>
        <w:t>e</w:t>
      </w:r>
      <w:r w:rsidR="00EB5865" w:rsidRPr="00922110">
        <w:rPr>
          <w:sz w:val="28"/>
          <w:szCs w:val="28"/>
        </w:rPr>
        <w:t>l</w:t>
      </w:r>
    </w:p>
    <w:p w:rsidR="00F0288B" w:rsidRPr="00F0288B" w:rsidRDefault="00F0288B" w:rsidP="003362CE">
      <w:pPr>
        <w:keepNext/>
        <w:spacing w:before="160"/>
        <w:rPr>
          <w:b/>
        </w:rPr>
      </w:pPr>
      <w:r w:rsidRPr="00F0288B">
        <w:rPr>
          <w:b/>
        </w:rPr>
        <w:t xml:space="preserve">A szén-monoxid </w:t>
      </w:r>
      <w:r w:rsidR="00AA4C5C">
        <w:rPr>
          <w:b/>
        </w:rPr>
        <w:t>(</w:t>
      </w:r>
      <w:r w:rsidRPr="00F0288B">
        <w:rPr>
          <w:b/>
        </w:rPr>
        <w:t>CO):</w:t>
      </w:r>
    </w:p>
    <w:p w:rsidR="00396173" w:rsidRDefault="00396173" w:rsidP="00396173">
      <w:r>
        <w:t>A szén-monoxid színtelen</w:t>
      </w:r>
      <w:r w:rsidR="00922110">
        <w:t>,</w:t>
      </w:r>
      <w:r>
        <w:t xml:space="preserve"> szagtalan, erősen mérgező gáz. Az éghető anyagok tökéletlen égése során keletkezik. Zárt térben fokozottan veszélyes, </w:t>
      </w:r>
      <w:r w:rsidR="00AA4C5C">
        <w:t xml:space="preserve">mert </w:t>
      </w:r>
      <w:r>
        <w:t>ott könnyen feldúsulhat.</w:t>
      </w:r>
    </w:p>
    <w:p w:rsidR="00396173" w:rsidRDefault="00396173" w:rsidP="00396173">
      <w:r>
        <w:t xml:space="preserve">A szén-monoxid-mérgezés kezdeti tünetei nem feltűnőek: </w:t>
      </w:r>
      <w:r w:rsidRPr="00594FD4">
        <w:t>nyugtalan</w:t>
      </w:r>
      <w:r>
        <w:t>ság</w:t>
      </w:r>
      <w:r w:rsidRPr="00594FD4">
        <w:t>, zavart</w:t>
      </w:r>
      <w:r>
        <w:t>ság</w:t>
      </w:r>
      <w:r w:rsidR="00922110">
        <w:t>,</w:t>
      </w:r>
      <w:r w:rsidRPr="00594FD4">
        <w:t xml:space="preserve"> kábult</w:t>
      </w:r>
      <w:r>
        <w:t>ság</w:t>
      </w:r>
      <w:r w:rsidRPr="00594FD4">
        <w:t>, fejfájás, szédülés, émelygés, hányás léphet fel</w:t>
      </w:r>
      <w:r>
        <w:t xml:space="preserve">. Ezt izomgörcsök követik a végtagokon, majd az egész testen, eszméletvesztés következik be, majd az izmok ellazulnak, a légzés megszűnik, beáll a halál. Ha hirtelen romlik </w:t>
      </w:r>
      <w:r w:rsidR="00AA4C5C">
        <w:t xml:space="preserve">a </w:t>
      </w:r>
      <w:r>
        <w:t>közérzete, és a közelben fűtőberendezés található, gyanakodjon</w:t>
      </w:r>
      <w:r w:rsidR="008F63E6">
        <w:t xml:space="preserve"> a CO koncentráció megnövekedésére</w:t>
      </w:r>
      <w:r>
        <w:t>, szellőztessen, hagyja el a helyiséget, hívjon segítséget!</w:t>
      </w:r>
    </w:p>
    <w:p w:rsidR="00C94191" w:rsidRPr="00373F38" w:rsidRDefault="008F63E6" w:rsidP="003362CE">
      <w:pPr>
        <w:keepNext/>
        <w:spacing w:before="160"/>
        <w:rPr>
          <w:b/>
        </w:rPr>
      </w:pPr>
      <w:r>
        <w:rPr>
          <w:b/>
        </w:rPr>
        <w:t xml:space="preserve">Tüzelőberendezések telepítésének, cseréjének, átalakításának </w:t>
      </w:r>
      <w:r w:rsidR="00373F38" w:rsidRPr="00373F38">
        <w:rPr>
          <w:b/>
        </w:rPr>
        <w:t>előkészítése</w:t>
      </w:r>
      <w:r w:rsidR="00C94191" w:rsidRPr="00373F38">
        <w:rPr>
          <w:b/>
        </w:rPr>
        <w:t>:</w:t>
      </w:r>
    </w:p>
    <w:p w:rsidR="002F6D20" w:rsidRDefault="00F5180E" w:rsidP="00C93E96">
      <w:r>
        <w:t>Fűtési és melegvíz előállítási igényeinek és lehetőségeinek megfelelő, környezetbarát tüzelő</w:t>
      </w:r>
      <w:r w:rsidR="00580780">
        <w:t>-, fűtő</w:t>
      </w:r>
      <w:r>
        <w:t>berendezést telepítsen otthonába.</w:t>
      </w:r>
      <w:r w:rsidR="00EB5865">
        <w:t xml:space="preserve"> </w:t>
      </w:r>
      <w:r w:rsidR="00EB5865" w:rsidRPr="00EB5865">
        <w:t>A tüzelőberendezés kiválasztásához kérje szakember segítségét, nehogy utólag derüljön ki, hogy a megvásárolt berendezés üz</w:t>
      </w:r>
      <w:r w:rsidR="00EB5865">
        <w:t>embehelyezése jogszabályi előírásba ütközik.</w:t>
      </w:r>
      <w:r w:rsidR="00922110">
        <w:t xml:space="preserve"> </w:t>
      </w:r>
      <w:r>
        <w:t>A tüzelőberendezés</w:t>
      </w:r>
      <w:r w:rsidR="002F6D20">
        <w:t xml:space="preserve"> építés</w:t>
      </w:r>
      <w:r>
        <w:t>e</w:t>
      </w:r>
      <w:r w:rsidR="002F6D20">
        <w:t>, telepítés</w:t>
      </w:r>
      <w:r>
        <w:t>e</w:t>
      </w:r>
      <w:r w:rsidR="002F6D20">
        <w:t xml:space="preserve"> előtt igény- és helyszínfelmérés, rendszertervezés szükséges</w:t>
      </w:r>
      <w:r w:rsidR="008F63E6">
        <w:t>, ehhez kérje szakember segítségét</w:t>
      </w:r>
      <w:r w:rsidR="002F6D20">
        <w:t>.</w:t>
      </w:r>
    </w:p>
    <w:p w:rsidR="001E7C02" w:rsidRDefault="008F63E6" w:rsidP="00715316">
      <w:r w:rsidRPr="008F63E6">
        <w:t xml:space="preserve">Ha nyitott égésterű, kéménybe kötött tüzelőberendezés beépítésére kerül sor, nagyon fontos a megfelelő levegő utánpótlás biztosítása. A korszerű ablakok zárt állapotban alig engednek be levegőt, ezért </w:t>
      </w:r>
      <w:r w:rsidR="00922110">
        <w:t>önműködő, nem lezárható résszellőzővel, vagy légbevezetővel kell ellátni</w:t>
      </w:r>
      <w:r w:rsidRPr="008F63E6">
        <w:t xml:space="preserve">. Ennek kiválasztásához, méretezéséhez szakember </w:t>
      </w:r>
      <w:r>
        <w:t>igénybevétele szükséges.</w:t>
      </w:r>
      <w:r w:rsidR="00922110">
        <w:t xml:space="preserve"> </w:t>
      </w:r>
      <w:r w:rsidR="00715316" w:rsidRPr="00715316">
        <w:t xml:space="preserve">A </w:t>
      </w:r>
      <w:r w:rsidR="00715316">
        <w:t xml:space="preserve">meglévő </w:t>
      </w:r>
      <w:r w:rsidR="00715316" w:rsidRPr="00715316">
        <w:t xml:space="preserve">légmentesen záró ajtókat-ablakokat </w:t>
      </w:r>
      <w:r w:rsidR="00715316">
        <w:t xml:space="preserve">is </w:t>
      </w:r>
      <w:r w:rsidR="00715316" w:rsidRPr="00715316">
        <w:t xml:space="preserve">javasolt </w:t>
      </w:r>
      <w:r w:rsidR="006156AC" w:rsidRPr="006156AC">
        <w:t xml:space="preserve">önműködő, nem lezárható résszellőzővel, vagy légbevezetővel </w:t>
      </w:r>
      <w:r w:rsidR="00715316" w:rsidRPr="00715316">
        <w:t>ellátni</w:t>
      </w:r>
      <w:r w:rsidR="00C3325A">
        <w:t>.</w:t>
      </w:r>
    </w:p>
    <w:p w:rsidR="00DD6326" w:rsidRPr="00DD6326" w:rsidRDefault="00DD6326" w:rsidP="003362CE">
      <w:pPr>
        <w:keepNext/>
        <w:spacing w:before="160"/>
        <w:rPr>
          <w:b/>
        </w:rPr>
      </w:pPr>
      <w:r w:rsidRPr="00DD6326">
        <w:rPr>
          <w:b/>
        </w:rPr>
        <w:t>Kivitelezés:</w:t>
      </w:r>
    </w:p>
    <w:p w:rsidR="00396E79" w:rsidRDefault="00396E79" w:rsidP="00396E79">
      <w:r>
        <w:t xml:space="preserve">A tüzelőberendezés </w:t>
      </w:r>
      <w:r w:rsidR="008F63E6">
        <w:t>(fűt</w:t>
      </w:r>
      <w:r w:rsidR="00922110">
        <w:t>é</w:t>
      </w:r>
      <w:r w:rsidR="008F63E6">
        <w:t xml:space="preserve">si, melegvíz előállító berendezés) </w:t>
      </w:r>
      <w:r w:rsidRPr="00396E79">
        <w:t>beszerelését</w:t>
      </w:r>
      <w:r>
        <w:t xml:space="preserve"> és a hozzá kapcsolódó </w:t>
      </w:r>
      <w:r w:rsidR="008F63E6">
        <w:t xml:space="preserve">égéstermék elvezető </w:t>
      </w:r>
      <w:r>
        <w:t xml:space="preserve">ki/átalakítását, bélelését </w:t>
      </w:r>
      <w:r w:rsidRPr="00396E79">
        <w:t>bízza szakemberre</w:t>
      </w:r>
      <w:r>
        <w:t xml:space="preserve">. </w:t>
      </w:r>
      <w:r w:rsidRPr="00396E79">
        <w:t>Legyen tisztában azzal, hogy gázüzemű tüzelőberendezések szerelését csak engedéllyel rendelkező szakember végezheti, a</w:t>
      </w:r>
      <w:r w:rsidR="008F63E6">
        <w:t>z égéstermék-elvezetőn</w:t>
      </w:r>
      <w:r w:rsidRPr="00396E79">
        <w:t xml:space="preserve"> végzett átalakítások megfelelőségét pedig az illetékes kéményseprőipari tevékenységet ellátóval ellenőriztetni kell</w:t>
      </w:r>
      <w:r>
        <w:t>.</w:t>
      </w:r>
    </w:p>
    <w:p w:rsidR="00396E79" w:rsidRDefault="00396E79" w:rsidP="00396E79">
      <w:r>
        <w:t xml:space="preserve">Körültekintően alakítsa ki otthona hőszigetelését, </w:t>
      </w:r>
      <w:r w:rsidR="00922110">
        <w:t>gondoskod</w:t>
      </w:r>
      <w:r w:rsidR="008F63E6">
        <w:t xml:space="preserve">jon </w:t>
      </w:r>
      <w:r w:rsidRPr="00396E79">
        <w:t>a jó közérzethez és a tüzelőberendezések égéséhez</w:t>
      </w:r>
      <w:r>
        <w:t xml:space="preserve"> </w:t>
      </w:r>
      <w:r w:rsidRPr="00396E79">
        <w:t>szükséges</w:t>
      </w:r>
      <w:r>
        <w:t xml:space="preserve"> levegő-utánpótlás biztosításár</w:t>
      </w:r>
      <w:r w:rsidRPr="00396E79">
        <w:t>ól</w:t>
      </w:r>
      <w:r>
        <w:t>.</w:t>
      </w:r>
    </w:p>
    <w:p w:rsidR="00922110" w:rsidRDefault="00922110" w:rsidP="00922110">
      <w:r>
        <w:t xml:space="preserve">A </w:t>
      </w:r>
      <w:r w:rsidRPr="007C16AE">
        <w:rPr>
          <w:b/>
        </w:rPr>
        <w:t>gázszerelők jegyzéke</w:t>
      </w:r>
      <w:r>
        <w:t xml:space="preserve"> megtalálható a Magyar Kereskedelmi Engedélyezési Hivatal honlapján közzétett nyilvántartások között:</w:t>
      </w:r>
    </w:p>
    <w:p w:rsidR="00922110" w:rsidRDefault="00597DD3" w:rsidP="00922110">
      <w:pPr>
        <w:rPr>
          <w:rStyle w:val="Hiperhivatkozs"/>
        </w:rPr>
      </w:pPr>
      <w:hyperlink r:id="rId8" w:history="1">
        <w:r w:rsidR="00922110" w:rsidRPr="002C589F">
          <w:rPr>
            <w:rStyle w:val="Hiperhivatkozs"/>
          </w:rPr>
          <w:t>http://mkeh.gov.hu/hivatal/kozerdeku_adatok_2013/tevekenysegre_mukodesre_vonatkozo_adatok/nyilvantartasok</w:t>
        </w:r>
      </w:hyperlink>
    </w:p>
    <w:p w:rsidR="00396E79" w:rsidRDefault="00396E79" w:rsidP="00922110">
      <w:r>
        <w:t xml:space="preserve">A </w:t>
      </w:r>
      <w:r w:rsidRPr="00D86288">
        <w:rPr>
          <w:b/>
        </w:rPr>
        <w:t>tanúsított</w:t>
      </w:r>
      <w:r>
        <w:rPr>
          <w:b/>
        </w:rPr>
        <w:t xml:space="preserve"> kéményépítők-</w:t>
      </w:r>
      <w:r w:rsidRPr="00D86288">
        <w:rPr>
          <w:b/>
        </w:rPr>
        <w:t>szerelők</w:t>
      </w:r>
      <w:r>
        <w:t xml:space="preserve"> listája elérhető az ÉMI Nonprofit Kft. honlapján:</w:t>
      </w:r>
    </w:p>
    <w:p w:rsidR="00396E79" w:rsidRPr="008643A6" w:rsidRDefault="00597DD3" w:rsidP="00396E79">
      <w:hyperlink r:id="rId9" w:history="1">
        <w:r w:rsidR="00396E79" w:rsidRPr="002C589F">
          <w:rPr>
            <w:rStyle w:val="Hiperhivatkozs"/>
          </w:rPr>
          <w:t>https://www.emi.hu/emi/web.nsf/pub/kemeny_epitok_szerelok.html</w:t>
        </w:r>
      </w:hyperlink>
    </w:p>
    <w:p w:rsidR="001E7C02" w:rsidRPr="001E7C02" w:rsidRDefault="001E7C02" w:rsidP="003362CE">
      <w:pPr>
        <w:keepNext/>
        <w:spacing w:before="160"/>
        <w:rPr>
          <w:b/>
        </w:rPr>
      </w:pPr>
      <w:r w:rsidRPr="001E7C02">
        <w:rPr>
          <w:b/>
        </w:rPr>
        <w:t>Használat:</w:t>
      </w:r>
    </w:p>
    <w:p w:rsidR="002F6D20" w:rsidRDefault="002F6D20" w:rsidP="00CD4C76">
      <w:r>
        <w:t xml:space="preserve">Használjon </w:t>
      </w:r>
      <w:r w:rsidR="00AA4C5C">
        <w:t xml:space="preserve">a </w:t>
      </w:r>
      <w:r>
        <w:t xml:space="preserve">tüzelő-, fűtőberendezésnek megfelelő, a gyártó, </w:t>
      </w:r>
      <w:r w:rsidR="00AA4C5C">
        <w:t xml:space="preserve">és </w:t>
      </w:r>
      <w:r>
        <w:t xml:space="preserve">kivitelező által meghatározott </w:t>
      </w:r>
      <w:r w:rsidR="00F5180E">
        <w:t>tüzelőanyagot.</w:t>
      </w:r>
      <w:r w:rsidR="00CC6C8D">
        <w:t xml:space="preserve"> Szilárd tüzelésű berendezéséhez felelős erdőgazdálkodásból származó tűzifát vásároljon. A tűzifát szárítsa </w:t>
      </w:r>
      <w:r w:rsidR="00396E79">
        <w:t xml:space="preserve">csapadéktól védett, jól szellőző </w:t>
      </w:r>
      <w:r w:rsidR="00CC6C8D">
        <w:t>tűzifatárolóban leg</w:t>
      </w:r>
      <w:r w:rsidR="00922110">
        <w:t>alább 12 </w:t>
      </w:r>
      <w:r w:rsidR="00CC6C8D">
        <w:t>hónapig</w:t>
      </w:r>
      <w:r w:rsidR="00922110">
        <w:t>, vagy már eleve ilyen fát vegyen</w:t>
      </w:r>
      <w:r w:rsidR="00CC6C8D">
        <w:t>.</w:t>
      </w:r>
    </w:p>
    <w:p w:rsidR="00CC6C8D" w:rsidRDefault="00F5180E" w:rsidP="00CD4C76">
      <w:r>
        <w:t>Gondoskodjon a ber</w:t>
      </w:r>
      <w:r w:rsidR="00396E79">
        <w:t>endezés megfelelő üzemeltetéséről, rendszeres karbantartásáról</w:t>
      </w:r>
      <w:r>
        <w:t xml:space="preserve">. </w:t>
      </w:r>
      <w:r w:rsidR="00AA4C5C">
        <w:t xml:space="preserve">Ügyeljen a tűzrakás és a begyújtás helyes technikájára, a </w:t>
      </w:r>
      <w:r w:rsidR="00CC6C8D">
        <w:t>tüzelőberendezést környezetbarát módon</w:t>
      </w:r>
      <w:r w:rsidR="00396E79">
        <w:t xml:space="preserve">, a termék műszaki tájékoztatójában </w:t>
      </w:r>
      <w:r w:rsidR="00AA4C5C">
        <w:t xml:space="preserve">leírtak </w:t>
      </w:r>
      <w:r w:rsidR="00396E79">
        <w:t xml:space="preserve">szerint </w:t>
      </w:r>
      <w:r w:rsidR="00CC6C8D">
        <w:t xml:space="preserve">rakja meg és gyújtsa meg. </w:t>
      </w:r>
      <w:r w:rsidR="00AA4C5C">
        <w:t xml:space="preserve">A tüzelés során </w:t>
      </w:r>
      <w:r w:rsidR="00AA4C5C">
        <w:lastRenderedPageBreak/>
        <w:t xml:space="preserve">biztosítsa a szükséges égéslevegőt. </w:t>
      </w:r>
      <w:r w:rsidR="00396E79">
        <w:t>A s</w:t>
      </w:r>
      <w:r w:rsidR="00396E79" w:rsidRPr="00396E79">
        <w:t>zakszerű tüzeléssel nemcsak a balesetveszélyt, hanem üzemeltetési költségeit is csökkent</w:t>
      </w:r>
      <w:r w:rsidR="00922110">
        <w:t>het</w:t>
      </w:r>
      <w:r w:rsidR="00396E79" w:rsidRPr="00396E79">
        <w:t xml:space="preserve">i. </w:t>
      </w:r>
    </w:p>
    <w:p w:rsidR="00F5180E" w:rsidRDefault="00F5180E" w:rsidP="00CD4C76">
      <w:r>
        <w:t xml:space="preserve">A </w:t>
      </w:r>
      <w:r w:rsidR="00CC6C8D">
        <w:t xml:space="preserve">tüzelő-, fűtőberendezés, </w:t>
      </w:r>
      <w:r w:rsidR="00AA4C5C">
        <w:t>valamint az égéstermék-</w:t>
      </w:r>
      <w:r w:rsidR="00CC6C8D">
        <w:t xml:space="preserve">elvezető (kémény) </w:t>
      </w:r>
      <w:r>
        <w:t xml:space="preserve">kötelező </w:t>
      </w:r>
      <w:r w:rsidR="00CC6C8D">
        <w:t>felülvizsgálatát, ellenőrzését, karbantartását szakember</w:t>
      </w:r>
      <w:r w:rsidR="00AA4C5C">
        <w:t>rel</w:t>
      </w:r>
      <w:r>
        <w:t xml:space="preserve"> </w:t>
      </w:r>
      <w:r w:rsidR="00AA4C5C">
        <w:t xml:space="preserve">– </w:t>
      </w:r>
      <w:r>
        <w:t>kéményseprő, gázk</w:t>
      </w:r>
      <w:r w:rsidR="00AA4C5C">
        <w:t xml:space="preserve">észülék felülvizsgáló, kályhás – </w:t>
      </w:r>
      <w:r w:rsidR="00CC6C8D">
        <w:t>végez</w:t>
      </w:r>
      <w:r w:rsidR="00396E79">
        <w:t>tess</w:t>
      </w:r>
      <w:r w:rsidR="00CC6C8D">
        <w:t>e el</w:t>
      </w:r>
      <w:r>
        <w:t>.</w:t>
      </w:r>
    </w:p>
    <w:p w:rsidR="00597DD3" w:rsidRDefault="00597DD3" w:rsidP="00CD4C76"/>
    <w:p w:rsidR="00F5180E" w:rsidRDefault="00F5180E" w:rsidP="00CD4C76">
      <w:bookmarkStart w:id="0" w:name="_GoBack"/>
      <w:bookmarkEnd w:id="0"/>
      <w:r>
        <w:t>A tüzelő-, fűtőberendezések nem a háztartásban keletkezett hulladékok elégetésére szolgálnak. A vegyes tüzelésű kazán sem hulladékégető berendezés, a különböző hulladékok égetése a vegyes tüzelésű berendezésekben is tilos.</w:t>
      </w:r>
      <w:r w:rsidR="00396E79">
        <w:t xml:space="preserve"> Hulladék</w:t>
      </w:r>
      <w:r w:rsidR="00396E79" w:rsidRPr="00396E79">
        <w:t xml:space="preserve"> </w:t>
      </w:r>
      <w:r w:rsidR="00396E79">
        <w:t xml:space="preserve">égése </w:t>
      </w:r>
      <w:r w:rsidR="00396E79" w:rsidRPr="00396E79">
        <w:t>során azokból mérgező, egészséget károsító anyagok szabadulnak fel. Többségük (pl. a műanyag termékek) a kéményben kátránykiválást okoznak, melynek hatására kéménytűz keletkezhet</w:t>
      </w:r>
      <w:r w:rsidR="00396E79">
        <w:t>.</w:t>
      </w:r>
    </w:p>
    <w:p w:rsidR="00F5180E" w:rsidRDefault="00F5180E" w:rsidP="003362CE">
      <w:pPr>
        <w:keepNext/>
      </w:pPr>
      <w:r>
        <w:t>Tilos elégetni:</w:t>
      </w:r>
    </w:p>
    <w:p w:rsidR="00F5180E" w:rsidRDefault="00F5180E" w:rsidP="00F5180E">
      <w:pPr>
        <w:pStyle w:val="Listaszerbekezds"/>
        <w:numPr>
          <w:ilvl w:val="0"/>
          <w:numId w:val="1"/>
        </w:numPr>
      </w:pPr>
      <w:r>
        <w:t xml:space="preserve">a „kezelt” </w:t>
      </w:r>
      <w:r w:rsidR="00AA4C5C">
        <w:t xml:space="preserve">fát: </w:t>
      </w:r>
      <w:r>
        <w:t>festett, lakozott fát</w:t>
      </w:r>
      <w:r w:rsidR="00AA4C5C">
        <w:t>, régi ablakkeretet, ajtót, raklapot</w:t>
      </w:r>
      <w:r>
        <w:t>,</w:t>
      </w:r>
    </w:p>
    <w:p w:rsidR="00F5180E" w:rsidRDefault="00F5180E" w:rsidP="00F5180E">
      <w:pPr>
        <w:pStyle w:val="Listaszerbekezds"/>
        <w:numPr>
          <w:ilvl w:val="0"/>
          <w:numId w:val="1"/>
        </w:numPr>
      </w:pPr>
      <w:r>
        <w:t>a rétegelt lemezeket, bútorlapokat,</w:t>
      </w:r>
    </w:p>
    <w:p w:rsidR="00F5180E" w:rsidRDefault="00F5180E" w:rsidP="00F5180E">
      <w:pPr>
        <w:pStyle w:val="Listaszerbekezds"/>
        <w:numPr>
          <w:ilvl w:val="0"/>
          <w:numId w:val="1"/>
        </w:numPr>
      </w:pPr>
      <w:r>
        <w:t xml:space="preserve">az építési </w:t>
      </w:r>
      <w:r w:rsidR="009B0BBB">
        <w:t>fahulladékot</w:t>
      </w:r>
      <w:r>
        <w:t>,</w:t>
      </w:r>
    </w:p>
    <w:p w:rsidR="00F5180E" w:rsidRDefault="00F5180E" w:rsidP="00F5180E">
      <w:pPr>
        <w:pStyle w:val="Listaszerbekezds"/>
        <w:numPr>
          <w:ilvl w:val="0"/>
          <w:numId w:val="1"/>
        </w:numPr>
      </w:pPr>
      <w:r>
        <w:t>a színes, „fényes” papírhulladékot,</w:t>
      </w:r>
    </w:p>
    <w:p w:rsidR="00F5180E" w:rsidRDefault="00F5180E" w:rsidP="00F5180E">
      <w:pPr>
        <w:pStyle w:val="Listaszerbekezds"/>
        <w:numPr>
          <w:ilvl w:val="0"/>
          <w:numId w:val="1"/>
        </w:numPr>
      </w:pPr>
      <w:r>
        <w:t>mindenfajta műanyagot (PET palack</w:t>
      </w:r>
      <w:r w:rsidR="003028F4">
        <w:t>ot</w:t>
      </w:r>
      <w:r>
        <w:t>), fémet, autógumit, használt ruhát,</w:t>
      </w:r>
    </w:p>
    <w:p w:rsidR="00F5180E" w:rsidRDefault="00F5180E" w:rsidP="00F5180E">
      <w:pPr>
        <w:pStyle w:val="Listaszerbekezds"/>
        <w:numPr>
          <w:ilvl w:val="0"/>
          <w:numId w:val="1"/>
        </w:numPr>
      </w:pPr>
      <w:r>
        <w:t>a fáradt olajat, üzemanyagot.</w:t>
      </w:r>
    </w:p>
    <w:p w:rsidR="004771FE" w:rsidRDefault="004771FE" w:rsidP="003362CE">
      <w:pPr>
        <w:keepNext/>
      </w:pPr>
      <w:r>
        <w:t>A berendezések útmutatóiban leírtak, illetve a szakemberek (tervező, kivitelező) által javasoltak szerinti használattal ügyelhet arra, hogy:</w:t>
      </w:r>
    </w:p>
    <w:p w:rsidR="004771FE" w:rsidRDefault="004771FE" w:rsidP="004771FE">
      <w:pPr>
        <w:pStyle w:val="Listaszerbekezds"/>
        <w:numPr>
          <w:ilvl w:val="0"/>
          <w:numId w:val="1"/>
        </w:numPr>
      </w:pPr>
      <w:r>
        <w:t>a tüzelőberendezés ne tömődjön el, ne szivárogjon, egyéb meghibásodás ne érje,</w:t>
      </w:r>
    </w:p>
    <w:p w:rsidR="004771FE" w:rsidRDefault="004771FE" w:rsidP="004771FE">
      <w:pPr>
        <w:pStyle w:val="Listaszerbekezds"/>
        <w:numPr>
          <w:ilvl w:val="0"/>
          <w:numId w:val="1"/>
        </w:numPr>
      </w:pPr>
      <w:r>
        <w:t>a kémény keresztmetszete ne csökkenjen, ne tömődjön, vagy ne záródjon el,</w:t>
      </w:r>
    </w:p>
    <w:p w:rsidR="004771FE" w:rsidRDefault="004771FE" w:rsidP="004771FE">
      <w:pPr>
        <w:pStyle w:val="Listaszerbekezds"/>
        <w:numPr>
          <w:ilvl w:val="0"/>
          <w:numId w:val="1"/>
        </w:numPr>
      </w:pPr>
      <w:r>
        <w:t>a kémény tetejére</w:t>
      </w:r>
      <w:r w:rsidR="003028F4">
        <w:t>, illetve közvetlen közelébe</w:t>
      </w:r>
      <w:r>
        <w:t xml:space="preserve"> a szabad áramlást akadályozó tárgy (például: parabola antenna, épületrész, növény) ne kerüljön.</w:t>
      </w:r>
    </w:p>
    <w:p w:rsidR="004771FE" w:rsidRDefault="004771FE" w:rsidP="004771FE">
      <w:r>
        <w:t>Nyitott égésterű berendezés helyiségének a légutánpótlását soha ne szűntesse meg, a légbevezetőket, szellőzőrácsot soha ne takarja le.</w:t>
      </w:r>
    </w:p>
    <w:p w:rsidR="004771FE" w:rsidRDefault="004771FE" w:rsidP="004771FE">
      <w:r>
        <w:t>Használjon szén-monoxid érzékelő berendezést és a mellékelt tájékoztató szerint</w:t>
      </w:r>
      <w:r w:rsidR="008F63E6">
        <w:t>,</w:t>
      </w:r>
      <w:r>
        <w:t xml:space="preserve"> </w:t>
      </w:r>
      <w:r w:rsidR="0052600B">
        <w:t>szakszerviz</w:t>
      </w:r>
      <w:r>
        <w:t xml:space="preserve"> bevonásával tartsa azt karban. A megfelelő szén-monoxid érzékelő berendezések listája megtalálható a BM OKF honlapján:</w:t>
      </w:r>
    </w:p>
    <w:p w:rsidR="004771FE" w:rsidRDefault="00597DD3" w:rsidP="004771FE">
      <w:hyperlink r:id="rId10" w:history="1">
        <w:r w:rsidR="004771FE" w:rsidRPr="002C589F">
          <w:rPr>
            <w:rStyle w:val="Hiperhivatkozs"/>
          </w:rPr>
          <w:t>http://www.katasztrofavedelem.hu/index2.php?pageid=szervezet_hirek&amp;hirid=4597</w:t>
        </w:r>
      </w:hyperlink>
    </w:p>
    <w:p w:rsidR="004771FE" w:rsidRDefault="004771FE" w:rsidP="004771FE">
      <w:r>
        <w:t>Ügyeljen a megfelelő levegő-utánpótlás</w:t>
      </w:r>
      <w:r w:rsidR="003028F4">
        <w:t>ra.</w:t>
      </w:r>
      <w:r>
        <w:t xml:space="preserve"> </w:t>
      </w:r>
      <w:r w:rsidR="003028F4">
        <w:t>A</w:t>
      </w:r>
      <w:r>
        <w:t xml:space="preserve"> rendszeres szellőztetés életet menthet.</w:t>
      </w:r>
    </w:p>
    <w:p w:rsidR="00396173" w:rsidRPr="001E7C02" w:rsidRDefault="00396173" w:rsidP="003362CE">
      <w:pPr>
        <w:keepNext/>
        <w:spacing w:before="160"/>
        <w:rPr>
          <w:b/>
        </w:rPr>
      </w:pPr>
      <w:r>
        <w:rPr>
          <w:b/>
        </w:rPr>
        <w:t>Mit tegyen szén-monoxid gyanúja esetén</w:t>
      </w:r>
      <w:r w:rsidRPr="001E7C02">
        <w:rPr>
          <w:b/>
        </w:rPr>
        <w:t>:</w:t>
      </w:r>
    </w:p>
    <w:p w:rsidR="00396173" w:rsidRDefault="00396173" w:rsidP="00396173">
      <w:r>
        <w:t>Azonnal szellőztessen, nyisson ablakot, ajtót.</w:t>
      </w:r>
    </w:p>
    <w:p w:rsidR="00396173" w:rsidRDefault="00396173" w:rsidP="00396173">
      <w:r>
        <w:t>Zárja el a nyitott égésterű berendezés(eke)t.</w:t>
      </w:r>
    </w:p>
    <w:p w:rsidR="00396173" w:rsidRDefault="00396173" w:rsidP="00396173">
      <w:r>
        <w:t>Menjen olyan helyre, ahol a friss levegő biztosított.</w:t>
      </w:r>
    </w:p>
    <w:p w:rsidR="00396173" w:rsidRDefault="00396173" w:rsidP="00396173">
      <w:r>
        <w:t>Hívja a mentőket, tűzoltókat a 112-es segélyhívó számon.</w:t>
      </w:r>
    </w:p>
    <w:p w:rsidR="00396173" w:rsidRDefault="00396173" w:rsidP="00396173">
      <w:r>
        <w:t>Megfelelő védőfelszerelés (légzőkészülék) nélkül ne próbáljon segítséget nyújtani.</w:t>
      </w:r>
    </w:p>
    <w:p w:rsidR="00396173" w:rsidRDefault="00396173" w:rsidP="00396173"/>
    <w:p w:rsidR="00846F15" w:rsidRDefault="00846F15" w:rsidP="00CD4C76"/>
    <w:p w:rsidR="00C93E96" w:rsidRPr="007D1D30" w:rsidRDefault="00C93E96" w:rsidP="007D1D30">
      <w:pPr>
        <w:jc w:val="center"/>
        <w:rPr>
          <w:b/>
        </w:rPr>
      </w:pPr>
      <w:r w:rsidRPr="007D1D30">
        <w:rPr>
          <w:b/>
        </w:rPr>
        <w:t>Tegyen saját és szerettei biztonságáért!</w:t>
      </w:r>
    </w:p>
    <w:p w:rsidR="00C93E96" w:rsidRPr="007D1D30" w:rsidRDefault="000455F0" w:rsidP="007D1D30">
      <w:pPr>
        <w:jc w:val="center"/>
        <w:rPr>
          <w:b/>
        </w:rPr>
      </w:pPr>
      <w:r w:rsidRPr="007D1D30">
        <w:rPr>
          <w:b/>
        </w:rPr>
        <w:t>Már s</w:t>
      </w:r>
      <w:r w:rsidR="00C93E96" w:rsidRPr="007D1D30">
        <w:rPr>
          <w:b/>
        </w:rPr>
        <w:t xml:space="preserve">zén-monoxid </w:t>
      </w:r>
      <w:r w:rsidRPr="007D1D30">
        <w:rPr>
          <w:b/>
        </w:rPr>
        <w:t xml:space="preserve">jelenlétének </w:t>
      </w:r>
      <w:r w:rsidR="00C93E96" w:rsidRPr="007D1D30">
        <w:rPr>
          <w:b/>
        </w:rPr>
        <w:t>gyanú</w:t>
      </w:r>
      <w:r w:rsidR="00CD4C76" w:rsidRPr="007D1D30">
        <w:rPr>
          <w:b/>
        </w:rPr>
        <w:t>ja</w:t>
      </w:r>
      <w:r w:rsidR="00C93E96" w:rsidRPr="007D1D30">
        <w:rPr>
          <w:b/>
        </w:rPr>
        <w:t xml:space="preserve"> esetén </w:t>
      </w:r>
      <w:r w:rsidRPr="007D1D30">
        <w:rPr>
          <w:b/>
        </w:rPr>
        <w:t>is hívja a 112-es segélyhívó számot</w:t>
      </w:r>
      <w:r w:rsidR="00C93E96" w:rsidRPr="007D1D30">
        <w:rPr>
          <w:b/>
        </w:rPr>
        <w:t>!</w:t>
      </w:r>
    </w:p>
    <w:p w:rsidR="00C93E96" w:rsidRDefault="00C93E96"/>
    <w:p w:rsidR="00C93E96" w:rsidRDefault="00C93E96"/>
    <w:sectPr w:rsidR="00C93E96" w:rsidSect="00922110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10" w:rsidRDefault="00922110" w:rsidP="00396173">
      <w:r>
        <w:separator/>
      </w:r>
    </w:p>
  </w:endnote>
  <w:endnote w:type="continuationSeparator" w:id="0">
    <w:p w:rsidR="00922110" w:rsidRDefault="00922110" w:rsidP="0039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10" w:rsidRPr="002C2FFF" w:rsidRDefault="00922110" w:rsidP="00396173">
    <w:pPr>
      <w:pStyle w:val="llb"/>
      <w:jc w:val="center"/>
      <w:rPr>
        <w:sz w:val="20"/>
        <w:szCs w:val="20"/>
      </w:rPr>
    </w:pPr>
    <w:r w:rsidRPr="002C2FFF">
      <w:rPr>
        <w:sz w:val="20"/>
        <w:szCs w:val="20"/>
      </w:rPr>
      <w:t>Készült a szén-monoxid mérgezések megelőzésével foglalkozó munkacsoport közreműködésével.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10" w:rsidRPr="002C2FFF" w:rsidRDefault="00922110" w:rsidP="00396173">
    <w:pPr>
      <w:pStyle w:val="llb"/>
      <w:jc w:val="center"/>
      <w:rPr>
        <w:sz w:val="20"/>
        <w:szCs w:val="20"/>
      </w:rPr>
    </w:pPr>
    <w:r w:rsidRPr="002C2FFF">
      <w:rPr>
        <w:sz w:val="20"/>
        <w:szCs w:val="20"/>
      </w:rPr>
      <w:t>Készült a szén-monoxid mérgezések megelőzésével foglalkozó munkacsoport közreműködésével.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10" w:rsidRDefault="00922110" w:rsidP="00396173">
      <w:r>
        <w:separator/>
      </w:r>
    </w:p>
  </w:footnote>
  <w:footnote w:type="continuationSeparator" w:id="0">
    <w:p w:rsidR="00922110" w:rsidRDefault="00922110" w:rsidP="0039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10" w:rsidRDefault="00922110" w:rsidP="00396173">
    <w:pPr>
      <w:pStyle w:val="lfej"/>
    </w:pPr>
    <w:r w:rsidRPr="002C2FFF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84DC254" wp14:editId="0A250F13">
          <wp:simplePos x="0" y="0"/>
          <wp:positionH relativeFrom="column">
            <wp:posOffset>4339590</wp:posOffset>
          </wp:positionH>
          <wp:positionV relativeFrom="paragraph">
            <wp:posOffset>-181917</wp:posOffset>
          </wp:positionV>
          <wp:extent cx="2329180" cy="1148080"/>
          <wp:effectExtent l="0" t="0" r="0" b="0"/>
          <wp:wrapNone/>
          <wp:docPr id="6147" name="Picture 7" descr="OTB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7" descr="OTB_log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FF">
      <w:rPr>
        <w:noProof/>
        <w:lang w:eastAsia="hu-HU"/>
      </w:rPr>
      <w:drawing>
        <wp:anchor distT="0" distB="0" distL="114300" distR="114300" simplePos="0" relativeHeight="251659264" behindDoc="1" locked="0" layoutInCell="0" allowOverlap="1" wp14:anchorId="4ABFF75C" wp14:editId="41816BC0">
          <wp:simplePos x="0" y="0"/>
          <wp:positionH relativeFrom="page">
            <wp:posOffset>433398</wp:posOffset>
          </wp:positionH>
          <wp:positionV relativeFrom="page">
            <wp:posOffset>382905</wp:posOffset>
          </wp:positionV>
          <wp:extent cx="946785" cy="892175"/>
          <wp:effectExtent l="0" t="0" r="5715" b="3175"/>
          <wp:wrapNone/>
          <wp:docPr id="15" name="Picture 9" descr="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" descr="logo%20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110" w:rsidRPr="00396173" w:rsidRDefault="00922110" w:rsidP="003961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AF"/>
    <w:multiLevelType w:val="hybridMultilevel"/>
    <w:tmpl w:val="827C6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E2BF7"/>
    <w:multiLevelType w:val="hybridMultilevel"/>
    <w:tmpl w:val="32BA6B14"/>
    <w:lvl w:ilvl="0" w:tplc="3C8058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96"/>
    <w:rsid w:val="000455F0"/>
    <w:rsid w:val="00070042"/>
    <w:rsid w:val="0007622C"/>
    <w:rsid w:val="001E7C02"/>
    <w:rsid w:val="00263114"/>
    <w:rsid w:val="002F6D20"/>
    <w:rsid w:val="003028F4"/>
    <w:rsid w:val="003362CE"/>
    <w:rsid w:val="00373F38"/>
    <w:rsid w:val="00396173"/>
    <w:rsid w:val="00396E79"/>
    <w:rsid w:val="004771FE"/>
    <w:rsid w:val="0052600B"/>
    <w:rsid w:val="00580780"/>
    <w:rsid w:val="00597DD3"/>
    <w:rsid w:val="006156AC"/>
    <w:rsid w:val="00683A47"/>
    <w:rsid w:val="00687257"/>
    <w:rsid w:val="00715316"/>
    <w:rsid w:val="007D1D30"/>
    <w:rsid w:val="00846F15"/>
    <w:rsid w:val="00894732"/>
    <w:rsid w:val="008F63E6"/>
    <w:rsid w:val="00922110"/>
    <w:rsid w:val="009B0BBB"/>
    <w:rsid w:val="00AA4C5C"/>
    <w:rsid w:val="00AF4ACB"/>
    <w:rsid w:val="00B16DE8"/>
    <w:rsid w:val="00B95BDB"/>
    <w:rsid w:val="00C3325A"/>
    <w:rsid w:val="00C93E96"/>
    <w:rsid w:val="00C94191"/>
    <w:rsid w:val="00CC6C8D"/>
    <w:rsid w:val="00CD4C76"/>
    <w:rsid w:val="00DA6ED6"/>
    <w:rsid w:val="00DD6326"/>
    <w:rsid w:val="00E858B9"/>
    <w:rsid w:val="00EB5865"/>
    <w:rsid w:val="00F0288B"/>
    <w:rsid w:val="00F5180E"/>
    <w:rsid w:val="00F901C2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ED6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C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6F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F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F15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F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F15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F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F1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961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6173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3961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6173"/>
    <w:rPr>
      <w:rFonts w:ascii="Times New Roman" w:hAnsi="Times New Roman" w:cstheme="minorHAnsi"/>
      <w:sz w:val="24"/>
    </w:rPr>
  </w:style>
  <w:style w:type="character" w:styleId="Hiperhivatkozs">
    <w:name w:val="Hyperlink"/>
    <w:basedOn w:val="Bekezdsalapbettpusa"/>
    <w:uiPriority w:val="99"/>
    <w:unhideWhenUsed/>
    <w:rsid w:val="00396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ED6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C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6F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F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F15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F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F15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F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F1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961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6173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3961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6173"/>
    <w:rPr>
      <w:rFonts w:ascii="Times New Roman" w:hAnsi="Times New Roman" w:cstheme="minorHAnsi"/>
      <w:sz w:val="24"/>
    </w:rPr>
  </w:style>
  <w:style w:type="character" w:styleId="Hiperhivatkozs">
    <w:name w:val="Hyperlink"/>
    <w:basedOn w:val="Bekezdsalapbettpusa"/>
    <w:uiPriority w:val="99"/>
    <w:unhideWhenUsed/>
    <w:rsid w:val="0039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eh.gov.hu/hivatal/kozerdeku_adatok_2013/tevekenysegre_mukodesre_vonatkozo_adatok/nyilvantartaso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tasztrofavedelem.hu/index2.php?pageid=szervezet_hirek&amp;hirid=4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i.hu/emi/web.nsf/pub/kemeny_epitok_szerelok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766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ITFO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OKF</dc:creator>
  <cp:keywords/>
  <dc:description/>
  <cp:lastModifiedBy>OKF</cp:lastModifiedBy>
  <cp:revision>6</cp:revision>
  <dcterms:created xsi:type="dcterms:W3CDTF">2017-08-16T06:29:00Z</dcterms:created>
  <dcterms:modified xsi:type="dcterms:W3CDTF">2017-08-16T12:01:00Z</dcterms:modified>
</cp:coreProperties>
</file>